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4ADC" w14:textId="77777777" w:rsidR="0097798D" w:rsidRDefault="0097798D" w:rsidP="0097798D">
      <w:pPr>
        <w:rPr>
          <w:rFonts w:ascii="Tahoma" w:hAnsi="Tahoma" w:cs="Tahoma"/>
          <w:b/>
          <w:sz w:val="20"/>
          <w:szCs w:val="20"/>
        </w:rPr>
      </w:pPr>
    </w:p>
    <w:tbl>
      <w:tblPr>
        <w:tblW w:w="95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586"/>
      </w:tblGrid>
      <w:tr w:rsidR="0097798D" w14:paraId="3D3B6AF8" w14:textId="77777777" w:rsidTr="00662E54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4BCE24" w14:textId="77777777" w:rsidR="0097798D" w:rsidRDefault="0097798D" w:rsidP="004D3EF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Organisation</w:t>
            </w:r>
          </w:p>
        </w:tc>
        <w:tc>
          <w:tcPr>
            <w:tcW w:w="65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2FE411" w14:textId="647BF415" w:rsidR="0097798D" w:rsidRPr="00C24CDC" w:rsidRDefault="00626870" w:rsidP="004D3EFC">
            <w:pPr>
              <w:rPr>
                <w:rFonts w:ascii="Tahoma" w:hAnsi="Tahoma" w:cs="Tahoma"/>
                <w:sz w:val="20"/>
                <w:szCs w:val="20"/>
              </w:rPr>
            </w:pPr>
            <w:r w:rsidRPr="00C24CDC">
              <w:rPr>
                <w:rFonts w:ascii="Tahoma" w:hAnsi="Tahoma" w:cs="Tahoma"/>
                <w:sz w:val="20"/>
                <w:szCs w:val="20"/>
              </w:rPr>
              <w:t>Atlantic Technological University</w:t>
            </w:r>
          </w:p>
          <w:p w14:paraId="5C4D215D" w14:textId="77777777" w:rsidR="0097798D" w:rsidRPr="00C24CDC" w:rsidRDefault="0097798D" w:rsidP="004D3E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EF72F9" w14:textId="77777777" w:rsidR="004D2E60" w:rsidRPr="00C24CDC" w:rsidRDefault="004D2E60" w:rsidP="004D2E60">
            <w:pPr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Pr="00C24CDC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https://www.atu.ie/</w:t>
              </w:r>
            </w:hyperlink>
          </w:p>
          <w:p w14:paraId="76C9F7FC" w14:textId="77777777" w:rsidR="0097798D" w:rsidRPr="00C24CDC" w:rsidRDefault="0097798D" w:rsidP="004D3E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5CBE" w14:paraId="023404B3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837FA4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EC47E5B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Job Title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5EB95B9" w14:textId="77777777" w:rsidR="00CD5CBE" w:rsidRPr="008A1C2B" w:rsidRDefault="00CD5CBE" w:rsidP="00CD5CB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54404F" w14:textId="323ED9FD" w:rsidR="00A01950" w:rsidRPr="008A1C2B" w:rsidRDefault="00E8298A" w:rsidP="00A0195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A1C2B">
              <w:rPr>
                <w:rFonts w:ascii="Tahoma" w:hAnsi="Tahoma" w:cs="Tahoma"/>
                <w:bCs/>
                <w:sz w:val="20"/>
                <w:szCs w:val="20"/>
                <w:lang w:val="en-IE"/>
              </w:rPr>
              <w:t>Lecturer in Veterinary Medicine and Surgery</w:t>
            </w:r>
          </w:p>
        </w:tc>
      </w:tr>
      <w:tr w:rsidR="00CD5CBE" w14:paraId="5F4B64AD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A50419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9AE7FB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Reference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C2822B" w14:textId="77777777" w:rsidR="00CD5CBE" w:rsidRPr="008A1C2B" w:rsidRDefault="00CD5CBE" w:rsidP="00CD5CBE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  <w:p w14:paraId="0B087A60" w14:textId="7F24B331" w:rsidR="00CD5CBE" w:rsidRPr="008A1C2B" w:rsidRDefault="00CF251E" w:rsidP="00CD5CBE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8A1C2B">
              <w:rPr>
                <w:rFonts w:ascii="Tahoma" w:hAnsi="Tahoma" w:cs="Tahoma"/>
                <w:bCs/>
                <w:sz w:val="20"/>
                <w:szCs w:val="20"/>
              </w:rPr>
              <w:t>026849</w:t>
            </w:r>
          </w:p>
        </w:tc>
      </w:tr>
      <w:tr w:rsidR="00A51A46" w14:paraId="54A8EA34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504165" w14:textId="77777777" w:rsidR="00A51A46" w:rsidRDefault="00A51A46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48DE3DE" w14:textId="32C846C8" w:rsidR="00A51A46" w:rsidRDefault="00A51A46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Location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82EA47" w14:textId="77777777" w:rsidR="00A51A46" w:rsidRPr="00C24CDC" w:rsidRDefault="00A51A46" w:rsidP="00CD5CB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6B97BC" w14:textId="5DBD6453" w:rsidR="00A51A46" w:rsidRPr="00C24CDC" w:rsidRDefault="007636BC" w:rsidP="00CD5CBE">
            <w:pPr>
              <w:rPr>
                <w:rFonts w:ascii="Tahoma" w:hAnsi="Tahoma" w:cs="Tahoma"/>
                <w:sz w:val="20"/>
                <w:szCs w:val="20"/>
              </w:rPr>
            </w:pPr>
            <w:r w:rsidRPr="00C24CDC">
              <w:rPr>
                <w:rFonts w:ascii="Tahoma" w:hAnsi="Tahoma" w:cs="Tahoma"/>
                <w:sz w:val="20"/>
                <w:szCs w:val="20"/>
                <w:lang w:val="en-IE"/>
              </w:rPr>
              <w:t>Letterkenny Campus</w:t>
            </w:r>
          </w:p>
        </w:tc>
      </w:tr>
      <w:tr w:rsidR="00CD5CBE" w14:paraId="6266D9E8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A623CB4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BFA8E5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Closing Date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28279A" w14:textId="77777777" w:rsidR="00CD5CBE" w:rsidRPr="00C24CDC" w:rsidRDefault="00CD5CBE" w:rsidP="00CD5CB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577D18" w14:textId="660AB6B3" w:rsidR="00626870" w:rsidRPr="00C24CDC" w:rsidRDefault="00AF43D9" w:rsidP="00CD5CBE">
            <w:pPr>
              <w:rPr>
                <w:rFonts w:ascii="Tahoma" w:hAnsi="Tahoma" w:cs="Tahoma"/>
                <w:sz w:val="20"/>
                <w:szCs w:val="20"/>
              </w:rPr>
            </w:pPr>
            <w:r w:rsidRPr="00C24CDC">
              <w:rPr>
                <w:rFonts w:ascii="Tahoma" w:hAnsi="Tahoma" w:cs="Tahoma"/>
                <w:b/>
                <w:bCs/>
                <w:sz w:val="20"/>
                <w:szCs w:val="20"/>
                <w:lang w:val="en-IE"/>
              </w:rPr>
              <w:t>Thursday, 14</w:t>
            </w:r>
            <w:r w:rsidRPr="00C24CDC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val="en-IE"/>
              </w:rPr>
              <w:t>th</w:t>
            </w:r>
            <w:r w:rsidRPr="00C24CDC">
              <w:rPr>
                <w:rFonts w:ascii="Tahoma" w:hAnsi="Tahoma" w:cs="Tahoma"/>
                <w:b/>
                <w:bCs/>
                <w:sz w:val="20"/>
                <w:szCs w:val="20"/>
                <w:lang w:val="en-IE"/>
              </w:rPr>
              <w:t xml:space="preserve"> May 2026 at 12 noon.</w:t>
            </w:r>
          </w:p>
        </w:tc>
      </w:tr>
      <w:tr w:rsidR="00CD5CBE" w14:paraId="513A7C73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53698F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Grade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319553" w14:textId="595C1A06" w:rsidR="00CD5CBE" w:rsidRPr="008A1C2B" w:rsidRDefault="00AF40BE" w:rsidP="00CD5CBE">
            <w:pPr>
              <w:rPr>
                <w:rFonts w:ascii="Tahoma" w:hAnsi="Tahoma" w:cs="Tahoma"/>
                <w:sz w:val="20"/>
                <w:szCs w:val="20"/>
              </w:rPr>
            </w:pPr>
            <w:r w:rsidRPr="008A1C2B">
              <w:rPr>
                <w:rFonts w:ascii="Tahoma" w:hAnsi="Tahoma" w:cs="Tahoma"/>
                <w:sz w:val="20"/>
                <w:szCs w:val="20"/>
                <w:lang w:val="en-IE"/>
              </w:rPr>
              <w:t>Lecturer</w:t>
            </w:r>
          </w:p>
        </w:tc>
      </w:tr>
      <w:tr w:rsidR="00A908FE" w14:paraId="3AABD503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F5D6955" w14:textId="51951500" w:rsidR="00A908FE" w:rsidRDefault="00A908F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Contract Type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9EA850" w14:textId="50BD3441" w:rsidR="00A908FE" w:rsidRPr="00C24CDC" w:rsidRDefault="008B7368" w:rsidP="00CD5CBE">
            <w:pPr>
              <w:rPr>
                <w:rFonts w:ascii="Tahoma" w:hAnsi="Tahoma" w:cs="Tahoma"/>
                <w:sz w:val="20"/>
                <w:szCs w:val="20"/>
              </w:rPr>
            </w:pPr>
            <w:r w:rsidRPr="00C24CDC">
              <w:rPr>
                <w:rFonts w:ascii="Tahoma" w:hAnsi="Tahoma" w:cs="Tahoma"/>
                <w:sz w:val="20"/>
                <w:szCs w:val="20"/>
                <w:lang w:val="en-IE"/>
              </w:rPr>
              <w:t>Permanent Whole</w:t>
            </w:r>
            <w:r w:rsidR="00345FCD">
              <w:rPr>
                <w:rFonts w:ascii="Tahoma" w:hAnsi="Tahoma" w:cs="Tahoma"/>
                <w:sz w:val="20"/>
                <w:szCs w:val="20"/>
                <w:lang w:val="en-IE"/>
              </w:rPr>
              <w:t>-time</w:t>
            </w:r>
          </w:p>
        </w:tc>
      </w:tr>
      <w:tr w:rsidR="00A908FE" w14:paraId="70E9A012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4925B0" w14:textId="78B62F9E" w:rsidR="00A908FE" w:rsidRDefault="00735743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Hours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37C0BB" w14:textId="249EDC4E" w:rsidR="00A908FE" w:rsidRPr="00C24CDC" w:rsidRDefault="00AF40BE" w:rsidP="00CD5CBE">
            <w:pPr>
              <w:rPr>
                <w:rFonts w:ascii="Tahoma" w:hAnsi="Tahoma" w:cs="Tahoma"/>
                <w:sz w:val="20"/>
                <w:szCs w:val="20"/>
              </w:rPr>
            </w:pPr>
            <w:r w:rsidRPr="00C24CDC">
              <w:rPr>
                <w:rFonts w:ascii="Tahoma" w:hAnsi="Tahoma" w:cs="Tahoma"/>
                <w:sz w:val="20"/>
                <w:szCs w:val="20"/>
              </w:rPr>
              <w:t>Full time</w:t>
            </w:r>
          </w:p>
        </w:tc>
      </w:tr>
      <w:tr w:rsidR="00CD5CBE" w14:paraId="673518BA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5C3CE7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Apply to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F6129E" w14:textId="09B8F964" w:rsidR="00626870" w:rsidRPr="00C24CDC" w:rsidRDefault="003B4A64" w:rsidP="00CD5CBE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C24CDC">
                <w:rPr>
                  <w:rStyle w:val="Hyperlink"/>
                  <w:rFonts w:ascii="Tahoma" w:hAnsi="Tahoma" w:cs="Tahoma"/>
                  <w:sz w:val="20"/>
                  <w:szCs w:val="20"/>
                </w:rPr>
                <w:t>www.atu.ie/connect/jobs</w:t>
              </w:r>
            </w:hyperlink>
            <w:r w:rsidRPr="00C24CD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D5CBE" w14:paraId="4CD44303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0295E5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D3D7BD6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Description of Post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079695" w14:textId="77777777" w:rsidR="008A2E15" w:rsidRPr="00C24CDC" w:rsidRDefault="008A2E15" w:rsidP="008A2E15">
            <w:pPr>
              <w:spacing w:after="160" w:line="259" w:lineRule="auto"/>
              <w:jc w:val="both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C24CDC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 xml:space="preserve">ATU is a new Technological University in the west and northwest of Ireland formed from the merger of three Institutes of Technology in 2022.  The Faculty of Science and Health is developing a new programme of study in </w:t>
            </w:r>
          </w:p>
          <w:p w14:paraId="7D28A1D9" w14:textId="77777777" w:rsidR="008A2E15" w:rsidRPr="00C24CDC" w:rsidRDefault="008A2E15" w:rsidP="008A2E15">
            <w:pPr>
              <w:spacing w:after="160" w:line="259" w:lineRule="auto"/>
              <w:jc w:val="both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C24CDC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 xml:space="preserve">Veterinary Medicine with a view to welcoming the first cohort of students in September 2026.  This programme will complement existing programmes in </w:t>
            </w:r>
          </w:p>
          <w:p w14:paraId="518DED45" w14:textId="1AD60C3A" w:rsidR="00CD5CBE" w:rsidRPr="00C24CDC" w:rsidRDefault="008A2E15" w:rsidP="008A2E15">
            <w:pPr>
              <w:spacing w:after="160" w:line="259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24CDC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>Veterinary Nursing and Agriculture and increase the provision of Veterinary Medicine education in Ireland.  This is a unique opportunity for an enthusiastic, experienced individual to join the Veterinary Medicine programme team and to shape veterinary medicine education provision in Ireland.</w:t>
            </w:r>
          </w:p>
        </w:tc>
      </w:tr>
      <w:tr w:rsidR="00CD5CBE" w14:paraId="21152785" w14:textId="77777777" w:rsidTr="00662E54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61BA6DB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DDCCE16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Essential</w:t>
            </w:r>
          </w:p>
          <w:p w14:paraId="4ADB1A7A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Qualifications</w:t>
            </w:r>
          </w:p>
          <w:p w14:paraId="52939728" w14:textId="77777777" w:rsidR="00CD5CBE" w:rsidRDefault="00CD5CBE" w:rsidP="00CD5CB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FBD3A7" w14:textId="77777777" w:rsidR="00BF20C2" w:rsidRPr="00345FCD" w:rsidRDefault="00BF20C2" w:rsidP="00345FCD">
            <w:pPr>
              <w:pStyle w:val="ListParagraph"/>
              <w:numPr>
                <w:ilvl w:val="0"/>
                <w:numId w:val="14"/>
              </w:numPr>
              <w:spacing w:before="120" w:after="160" w:line="252" w:lineRule="auto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345FCD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 xml:space="preserve">A Master’s Degree in a relevant Level 9 Programme [as specified in the National Framework of Qualifications (NFQ)] or equivalent.  </w:t>
            </w:r>
          </w:p>
          <w:p w14:paraId="5FF38196" w14:textId="77777777" w:rsidR="00BF20C2" w:rsidRPr="00345FCD" w:rsidRDefault="00BF20C2" w:rsidP="00345FCD">
            <w:pPr>
              <w:pStyle w:val="ListParagraph"/>
              <w:numPr>
                <w:ilvl w:val="0"/>
                <w:numId w:val="14"/>
              </w:numPr>
              <w:spacing w:before="120" w:after="160" w:line="252" w:lineRule="auto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345FCD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 xml:space="preserve">An honours degree in Veterinary Medicine from a recognised degree awarding body and be registered, or eligible to register, as a Veterinary Practitioner with the Veterinary Council of Ireland. </w:t>
            </w:r>
          </w:p>
          <w:p w14:paraId="1BBF421E" w14:textId="77777777" w:rsidR="00BF20C2" w:rsidRPr="00345FCD" w:rsidRDefault="00BF20C2" w:rsidP="00345FCD">
            <w:pPr>
              <w:pStyle w:val="ListParagraph"/>
              <w:numPr>
                <w:ilvl w:val="0"/>
                <w:numId w:val="14"/>
              </w:numPr>
              <w:spacing w:before="120" w:after="160" w:line="252" w:lineRule="auto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345FCD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 xml:space="preserve">Three years relevant post-qualification experience. </w:t>
            </w:r>
          </w:p>
          <w:p w14:paraId="662E80EE" w14:textId="13583E96" w:rsidR="00CD5CBE" w:rsidRPr="00C24CDC" w:rsidRDefault="00BF20C2" w:rsidP="00BF20C2">
            <w:pPr>
              <w:spacing w:before="120" w:after="160" w:line="252" w:lineRule="auto"/>
              <w:rPr>
                <w:rFonts w:ascii="Tahoma" w:eastAsiaTheme="minorHAnsi" w:hAnsi="Tahoma" w:cs="Tahoma"/>
                <w:sz w:val="20"/>
                <w:szCs w:val="20"/>
                <w:lang w:val="en-GB"/>
              </w:rPr>
            </w:pPr>
            <w:r w:rsidRPr="00C24CDC">
              <w:rPr>
                <w:rFonts w:ascii="Tahoma" w:eastAsiaTheme="minorHAnsi" w:hAnsi="Tahoma" w:cs="Tahoma"/>
                <w:sz w:val="20"/>
                <w:szCs w:val="20"/>
                <w:lang w:val="en-GB"/>
              </w:rPr>
              <w:t>Applicants must have completed a suitable teaching and learning programme in line with the requirements of the Veterinary Council of Ireland.  An applicant who has not completed a suitable teaching and learning programme will be deemed to have meet the minimum requirements, upon receipt of a commitment to commence appropriate training within one year of appointment.</w:t>
            </w:r>
          </w:p>
        </w:tc>
      </w:tr>
      <w:tr w:rsidR="00297058" w14:paraId="5214120F" w14:textId="77777777" w:rsidTr="00662E54">
        <w:trPr>
          <w:trHeight w:val="183"/>
        </w:trPr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F3B2EF0" w14:textId="77777777" w:rsidR="00297058" w:rsidRDefault="00297058" w:rsidP="00297058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Salary</w:t>
            </w:r>
          </w:p>
        </w:tc>
        <w:tc>
          <w:tcPr>
            <w:tcW w:w="65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AA33424" w14:textId="1CFE8243" w:rsidR="00297058" w:rsidRPr="00C24CDC" w:rsidRDefault="00C24CDC" w:rsidP="00934A82">
            <w:pPr>
              <w:spacing w:after="160" w:line="259" w:lineRule="auto"/>
              <w:rPr>
                <w:rFonts w:ascii="Tahoma" w:eastAsia="MS Mincho" w:hAnsi="Tahoma" w:cs="Tahoma"/>
                <w:sz w:val="20"/>
                <w:szCs w:val="20"/>
              </w:rPr>
            </w:pPr>
            <w:r w:rsidRPr="00C24CDC">
              <w:rPr>
                <w:rFonts w:ascii="Tahoma" w:eastAsia="MS Mincho" w:hAnsi="Tahoma" w:cs="Tahoma"/>
                <w:sz w:val="20"/>
                <w:szCs w:val="20"/>
              </w:rPr>
              <w:t>€68,936 – €106,661 (11 points)</w:t>
            </w:r>
          </w:p>
        </w:tc>
      </w:tr>
    </w:tbl>
    <w:p w14:paraId="687E0E9D" w14:textId="77777777" w:rsidR="0097798D" w:rsidRDefault="0097798D" w:rsidP="0097798D">
      <w:pPr>
        <w:jc w:val="center"/>
        <w:rPr>
          <w:rFonts w:ascii="Franklin Gothic Book" w:hAnsi="Franklin Gothic Book" w:cs="Tahoma"/>
          <w:b/>
          <w:sz w:val="20"/>
          <w:szCs w:val="20"/>
        </w:rPr>
      </w:pPr>
    </w:p>
    <w:p w14:paraId="5C8A7488" w14:textId="77777777" w:rsidR="0097798D" w:rsidRDefault="0097798D"/>
    <w:sectPr w:rsidR="0097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DE2469"/>
    <w:multiLevelType w:val="hybridMultilevel"/>
    <w:tmpl w:val="13C010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B22"/>
    <w:multiLevelType w:val="hybridMultilevel"/>
    <w:tmpl w:val="03345858"/>
    <w:lvl w:ilvl="0" w:tplc="4C04C87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4E6"/>
    <w:multiLevelType w:val="hybridMultilevel"/>
    <w:tmpl w:val="32CAC1A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C10360A"/>
    <w:multiLevelType w:val="hybridMultilevel"/>
    <w:tmpl w:val="6FB25B7C"/>
    <w:lvl w:ilvl="0" w:tplc="FFFFFFFF"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4BD1"/>
    <w:multiLevelType w:val="hybridMultilevel"/>
    <w:tmpl w:val="C65A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2F6"/>
    <w:multiLevelType w:val="hybridMultilevel"/>
    <w:tmpl w:val="8E40CC78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507F"/>
    <w:multiLevelType w:val="hybridMultilevel"/>
    <w:tmpl w:val="B0567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446C"/>
    <w:multiLevelType w:val="hybridMultilevel"/>
    <w:tmpl w:val="27FC71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47F1D"/>
    <w:multiLevelType w:val="hybridMultilevel"/>
    <w:tmpl w:val="9FF2B5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B0BB6"/>
    <w:multiLevelType w:val="hybridMultilevel"/>
    <w:tmpl w:val="0F244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F6412"/>
    <w:multiLevelType w:val="hybridMultilevel"/>
    <w:tmpl w:val="FFFFFFFF"/>
    <w:lvl w:ilvl="0" w:tplc="03984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EAB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8278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FE72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8A9C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C864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FC7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279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E270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/>
      </w:rPr>
    </w:lvl>
  </w:abstractNum>
  <w:abstractNum w:abstractNumId="13" w15:restartNumberingAfterBreak="0">
    <w:nsid w:val="6CAF3CAE"/>
    <w:multiLevelType w:val="hybridMultilevel"/>
    <w:tmpl w:val="4F945D0E"/>
    <w:lvl w:ilvl="0" w:tplc="B494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13090">
    <w:abstractNumId w:val="9"/>
  </w:num>
  <w:num w:numId="2" w16cid:durableId="1411542240">
    <w:abstractNumId w:val="1"/>
  </w:num>
  <w:num w:numId="3" w16cid:durableId="838152979">
    <w:abstractNumId w:val="3"/>
  </w:num>
  <w:num w:numId="4" w16cid:durableId="1177959114">
    <w:abstractNumId w:val="12"/>
  </w:num>
  <w:num w:numId="5" w16cid:durableId="1036546413">
    <w:abstractNumId w:val="10"/>
  </w:num>
  <w:num w:numId="6" w16cid:durableId="839008858">
    <w:abstractNumId w:val="7"/>
  </w:num>
  <w:num w:numId="7" w16cid:durableId="7298490">
    <w:abstractNumId w:val="8"/>
  </w:num>
  <w:num w:numId="8" w16cid:durableId="2072271633">
    <w:abstractNumId w:val="13"/>
  </w:num>
  <w:num w:numId="9" w16cid:durableId="7038643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1490825419">
    <w:abstractNumId w:val="6"/>
  </w:num>
  <w:num w:numId="11" w16cid:durableId="1674407837">
    <w:abstractNumId w:val="2"/>
  </w:num>
  <w:num w:numId="12" w16cid:durableId="1761827940">
    <w:abstractNumId w:val="4"/>
  </w:num>
  <w:num w:numId="13" w16cid:durableId="691682714">
    <w:abstractNumId w:val="11"/>
  </w:num>
  <w:num w:numId="14" w16cid:durableId="38333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8D"/>
    <w:rsid w:val="0005606C"/>
    <w:rsid w:val="00080C8C"/>
    <w:rsid w:val="000B59C0"/>
    <w:rsid w:val="0010444B"/>
    <w:rsid w:val="001259F3"/>
    <w:rsid w:val="00144711"/>
    <w:rsid w:val="0017336D"/>
    <w:rsid w:val="0019270C"/>
    <w:rsid w:val="001B4936"/>
    <w:rsid w:val="001E231C"/>
    <w:rsid w:val="001E264C"/>
    <w:rsid w:val="001F6BF2"/>
    <w:rsid w:val="00297058"/>
    <w:rsid w:val="00311D3E"/>
    <w:rsid w:val="00341111"/>
    <w:rsid w:val="00345FCD"/>
    <w:rsid w:val="00353D4F"/>
    <w:rsid w:val="003A53BA"/>
    <w:rsid w:val="003A5D50"/>
    <w:rsid w:val="003B4A64"/>
    <w:rsid w:val="003E0821"/>
    <w:rsid w:val="003E526E"/>
    <w:rsid w:val="00402900"/>
    <w:rsid w:val="00415B53"/>
    <w:rsid w:val="0045332D"/>
    <w:rsid w:val="00463C6E"/>
    <w:rsid w:val="004C0CB3"/>
    <w:rsid w:val="004D2E60"/>
    <w:rsid w:val="004D3EFC"/>
    <w:rsid w:val="005027FD"/>
    <w:rsid w:val="00537713"/>
    <w:rsid w:val="0058659C"/>
    <w:rsid w:val="005E4063"/>
    <w:rsid w:val="005E6B23"/>
    <w:rsid w:val="00626870"/>
    <w:rsid w:val="0063460C"/>
    <w:rsid w:val="00635A72"/>
    <w:rsid w:val="00657109"/>
    <w:rsid w:val="00662E54"/>
    <w:rsid w:val="006701FF"/>
    <w:rsid w:val="006C68CA"/>
    <w:rsid w:val="006D4159"/>
    <w:rsid w:val="006F0ADF"/>
    <w:rsid w:val="0071188C"/>
    <w:rsid w:val="00735743"/>
    <w:rsid w:val="007636BC"/>
    <w:rsid w:val="0077065A"/>
    <w:rsid w:val="00791B9E"/>
    <w:rsid w:val="007C450C"/>
    <w:rsid w:val="008002E9"/>
    <w:rsid w:val="00851D4E"/>
    <w:rsid w:val="00867569"/>
    <w:rsid w:val="00873112"/>
    <w:rsid w:val="00896332"/>
    <w:rsid w:val="008A1C2B"/>
    <w:rsid w:val="008A2E15"/>
    <w:rsid w:val="008B246A"/>
    <w:rsid w:val="008B7368"/>
    <w:rsid w:val="008F15B2"/>
    <w:rsid w:val="008F5144"/>
    <w:rsid w:val="00910E9A"/>
    <w:rsid w:val="00934A82"/>
    <w:rsid w:val="00940B10"/>
    <w:rsid w:val="0097798D"/>
    <w:rsid w:val="009B6793"/>
    <w:rsid w:val="009D7054"/>
    <w:rsid w:val="00A01950"/>
    <w:rsid w:val="00A327F6"/>
    <w:rsid w:val="00A51A46"/>
    <w:rsid w:val="00A709E4"/>
    <w:rsid w:val="00A7338C"/>
    <w:rsid w:val="00A908FE"/>
    <w:rsid w:val="00A93CB4"/>
    <w:rsid w:val="00AA4034"/>
    <w:rsid w:val="00AB1545"/>
    <w:rsid w:val="00AD04EF"/>
    <w:rsid w:val="00AD0821"/>
    <w:rsid w:val="00AD7445"/>
    <w:rsid w:val="00AF40BE"/>
    <w:rsid w:val="00AF43D9"/>
    <w:rsid w:val="00AF4EEE"/>
    <w:rsid w:val="00B0109A"/>
    <w:rsid w:val="00B67282"/>
    <w:rsid w:val="00B93BC7"/>
    <w:rsid w:val="00BC4649"/>
    <w:rsid w:val="00BF20C2"/>
    <w:rsid w:val="00C226CC"/>
    <w:rsid w:val="00C24CDC"/>
    <w:rsid w:val="00CD5CBE"/>
    <w:rsid w:val="00CF251E"/>
    <w:rsid w:val="00CF75BD"/>
    <w:rsid w:val="00D03C22"/>
    <w:rsid w:val="00D55A82"/>
    <w:rsid w:val="00DA2717"/>
    <w:rsid w:val="00DD4D63"/>
    <w:rsid w:val="00DF396F"/>
    <w:rsid w:val="00E31D01"/>
    <w:rsid w:val="00E8298A"/>
    <w:rsid w:val="00ED527C"/>
    <w:rsid w:val="00EF518E"/>
    <w:rsid w:val="00F34038"/>
    <w:rsid w:val="00F60827"/>
    <w:rsid w:val="00F630B3"/>
    <w:rsid w:val="00F92C67"/>
    <w:rsid w:val="00FC1054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E19B"/>
  <w15:chartTrackingRefBased/>
  <w15:docId w15:val="{C98548C6-DF1C-4712-84DD-8AC6183B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98D"/>
    <w:pPr>
      <w:keepNext/>
      <w:tabs>
        <w:tab w:val="left" w:pos="540"/>
        <w:tab w:val="left" w:pos="2880"/>
        <w:tab w:val="left" w:pos="3500"/>
      </w:tabs>
      <w:ind w:left="720"/>
      <w:jc w:val="center"/>
      <w:outlineLvl w:val="2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98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unhideWhenUsed/>
    <w:rsid w:val="0097798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779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79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779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E"/>
    </w:rPr>
  </w:style>
  <w:style w:type="paragraph" w:styleId="BodyTextIndent">
    <w:name w:val="Body Text Indent"/>
    <w:basedOn w:val="Normal"/>
    <w:link w:val="BodyTextIndentChar"/>
    <w:uiPriority w:val="99"/>
    <w:unhideWhenUsed/>
    <w:rsid w:val="001F6B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F6B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">
    <w:name w:val="List Bullet"/>
    <w:basedOn w:val="Normal"/>
    <w:uiPriority w:val="1"/>
    <w:unhideWhenUsed/>
    <w:qFormat/>
    <w:rsid w:val="001E231C"/>
    <w:pPr>
      <w:numPr>
        <w:numId w:val="4"/>
      </w:numPr>
      <w:tabs>
        <w:tab w:val="clear" w:pos="360"/>
        <w:tab w:val="num" w:pos="720"/>
      </w:tabs>
      <w:spacing w:after="60" w:line="288" w:lineRule="auto"/>
      <w:ind w:left="720" w:hanging="360"/>
    </w:pPr>
    <w:rPr>
      <w:rFonts w:ascii="Arial" w:eastAsia="Arial" w:hAnsi="Arial"/>
      <w:color w:val="40404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5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1950"/>
    <w:rPr>
      <w:b/>
      <w:bCs/>
    </w:rPr>
  </w:style>
  <w:style w:type="character" w:styleId="Emphasis">
    <w:name w:val="Emphasis"/>
    <w:basedOn w:val="DefaultParagraphFont"/>
    <w:uiPriority w:val="20"/>
    <w:qFormat/>
    <w:rsid w:val="00A019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E26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2E60"/>
    <w:rPr>
      <w:color w:val="954F72" w:themeColor="followedHyperlink"/>
      <w:u w:val="single"/>
    </w:rPr>
  </w:style>
  <w:style w:type="table" w:styleId="TableGrid">
    <w:name w:val="Table Grid"/>
    <w:basedOn w:val="TableNormal"/>
    <w:rsid w:val="00ED5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u.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tu.ie/connect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A74D7EF87D49A26DCA4D975EFBE1" ma:contentTypeVersion="14" ma:contentTypeDescription="Create a new document." ma:contentTypeScope="" ma:versionID="334c7eaeea7a1dbe8be0fa85a6c089c2">
  <xsd:schema xmlns:xsd="http://www.w3.org/2001/XMLSchema" xmlns:xs="http://www.w3.org/2001/XMLSchema" xmlns:p="http://schemas.microsoft.com/office/2006/metadata/properties" xmlns:ns1="http://schemas.microsoft.com/sharepoint/v3" xmlns:ns2="71a1168b-9517-48a8-9c8f-545fdca8ecaa" xmlns:ns3="83826d34-01ed-46dc-be2e-d1d4ba60a072" targetNamespace="http://schemas.microsoft.com/office/2006/metadata/properties" ma:root="true" ma:fieldsID="cd3bddd1df3216ac6bc55655e216fb95" ns1:_="" ns2:_="" ns3:_="">
    <xsd:import namespace="http://schemas.microsoft.com/sharepoint/v3"/>
    <xsd:import namespace="71a1168b-9517-48a8-9c8f-545fdca8ecaa"/>
    <xsd:import namespace="83826d34-01ed-46dc-be2e-d1d4ba60a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1168b-9517-48a8-9c8f-545fdca8e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26d34-01ed-46dc-be2e-d1d4ba60a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2067cc-5aeb-4e56-8060-823fde05f724}" ma:internalName="TaxCatchAll" ma:showField="CatchAllData" ma:web="83826d34-01ed-46dc-be2e-d1d4ba60a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1a1168b-9517-48a8-9c8f-545fdca8ecaa">
      <Terms xmlns="http://schemas.microsoft.com/office/infopath/2007/PartnerControls"/>
    </lcf76f155ced4ddcb4097134ff3c332f>
    <TaxCatchAll xmlns="83826d34-01ed-46dc-be2e-d1d4ba60a072" xsi:nil="true"/>
  </documentManagement>
</p:properties>
</file>

<file path=customXml/itemProps1.xml><?xml version="1.0" encoding="utf-8"?>
<ds:datastoreItem xmlns:ds="http://schemas.openxmlformats.org/officeDocument/2006/customXml" ds:itemID="{DAE36FC4-4E97-4089-943C-17C0DE922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E798C-9DAE-43A5-9745-347815FFD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1168b-9517-48a8-9c8f-545fdca8ecaa"/>
    <ds:schemaRef ds:uri="83826d34-01ed-46dc-be2e-d1d4ba60a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CDEF6-BD45-4B3B-B3E6-E5E8F764BE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1168b-9517-48a8-9c8f-545fdca8ecaa"/>
    <ds:schemaRef ds:uri="83826d34-01ed-46dc-be2e-d1d4ba60a072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McManus</dc:creator>
  <cp:keywords/>
  <dc:description/>
  <cp:lastModifiedBy>Ella Grealy</cp:lastModifiedBy>
  <cp:revision>56</cp:revision>
  <dcterms:created xsi:type="dcterms:W3CDTF">2023-09-04T08:58:00Z</dcterms:created>
  <dcterms:modified xsi:type="dcterms:W3CDTF">2026-04-22T09:20:00Z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0x0101004194A74D7EF87D49A26DCA4D975EFBE1</vt:lpwstr>
  </property>
  <property fmtid="{D5CDD505-2E9C-101B-9397-08002B2CF9AE}" pid="3" name="MediaServiceImageTags">
    <vt:lpwstr/>
  </property>
</Properties>
</file>